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69" w:rsidRDefault="008350D5" w:rsidP="001108AC">
      <w:pPr>
        <w:pStyle w:val="Nadpis2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město Zlín</w:t>
      </w:r>
    </w:p>
    <w:p w:rsidR="008350D5" w:rsidRPr="008350D5" w:rsidRDefault="008350D5" w:rsidP="001108AC">
      <w:pPr>
        <w:pStyle w:val="Nadpis2"/>
        <w:jc w:val="center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>Rada města Zlína</w:t>
      </w:r>
    </w:p>
    <w:p w:rsidR="00EE5A69" w:rsidRDefault="00EE5A69" w:rsidP="001108AC">
      <w:pPr>
        <w:jc w:val="center"/>
        <w:rPr>
          <w:rFonts w:ascii="Arial" w:hAnsi="Arial" w:cs="Arial"/>
          <w:b/>
          <w:sz w:val="20"/>
        </w:rPr>
      </w:pPr>
    </w:p>
    <w:p w:rsidR="00113B5A" w:rsidRPr="008350D5" w:rsidRDefault="00113B5A" w:rsidP="001108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1/2025</w:t>
      </w:r>
    </w:p>
    <w:p w:rsidR="0084727E" w:rsidRPr="008350D5" w:rsidRDefault="0084727E" w:rsidP="001108AC">
      <w:pPr>
        <w:jc w:val="center"/>
        <w:rPr>
          <w:rFonts w:ascii="Arial" w:hAnsi="Arial" w:cs="Arial"/>
          <w:b/>
          <w:sz w:val="20"/>
        </w:rPr>
      </w:pPr>
    </w:p>
    <w:p w:rsidR="00EE5A69" w:rsidRDefault="0084727E" w:rsidP="001108AC">
      <w:pPr>
        <w:jc w:val="center"/>
        <w:rPr>
          <w:rFonts w:ascii="Arial" w:hAnsi="Arial" w:cs="Arial"/>
          <w:b/>
          <w:sz w:val="20"/>
        </w:rPr>
      </w:pPr>
      <w:r w:rsidRPr="0067781A">
        <w:rPr>
          <w:rFonts w:ascii="Arial" w:hAnsi="Arial" w:cs="Arial"/>
          <w:b/>
          <w:szCs w:val="24"/>
        </w:rPr>
        <w:t xml:space="preserve">Nařízení </w:t>
      </w:r>
      <w:r w:rsidR="00EE5A69" w:rsidRPr="008350D5">
        <w:rPr>
          <w:rFonts w:ascii="Arial" w:hAnsi="Arial" w:cs="Arial"/>
          <w:b/>
          <w:sz w:val="20"/>
        </w:rPr>
        <w:t xml:space="preserve">               </w:t>
      </w:r>
    </w:p>
    <w:p w:rsidR="0067781A" w:rsidRPr="0067781A" w:rsidRDefault="0067781A" w:rsidP="001108AC">
      <w:pPr>
        <w:jc w:val="center"/>
        <w:rPr>
          <w:rFonts w:ascii="Arial" w:hAnsi="Arial" w:cs="Arial"/>
          <w:b/>
          <w:szCs w:val="24"/>
        </w:rPr>
      </w:pPr>
      <w:r w:rsidRPr="0067781A">
        <w:rPr>
          <w:rFonts w:ascii="Arial" w:hAnsi="Arial" w:cs="Arial"/>
          <w:b/>
          <w:szCs w:val="24"/>
        </w:rPr>
        <w:t>o vymezení úseků místních komunikací a chodníků, na nichž se pro jejich malý dopravní význam nezajišťuje sjízdnost a schůdnost odstraňováním sněhu a náledí, a o stanovení rozsahu, způsobu a lhůt odstraňování závad ve schůdnosti chodníků, místních komunikací a průjezdních úseků silnic</w:t>
      </w:r>
    </w:p>
    <w:p w:rsidR="0067781A" w:rsidRDefault="0067781A" w:rsidP="001108AC">
      <w:pPr>
        <w:jc w:val="both"/>
        <w:rPr>
          <w:rFonts w:ascii="Arial" w:hAnsi="Arial" w:cs="Arial"/>
          <w:b/>
          <w:sz w:val="20"/>
        </w:rPr>
      </w:pPr>
    </w:p>
    <w:p w:rsidR="001108AC" w:rsidRDefault="001108AC" w:rsidP="001108AC">
      <w:pPr>
        <w:jc w:val="both"/>
        <w:rPr>
          <w:rFonts w:ascii="Arial" w:hAnsi="Arial" w:cs="Arial"/>
          <w:b/>
          <w:sz w:val="20"/>
        </w:rPr>
      </w:pPr>
    </w:p>
    <w:p w:rsidR="00EE5EC1" w:rsidRPr="008350D5" w:rsidRDefault="00EE5EC1" w:rsidP="001108AC">
      <w:pPr>
        <w:jc w:val="both"/>
        <w:rPr>
          <w:rFonts w:ascii="Arial" w:hAnsi="Arial" w:cs="Arial"/>
          <w:b/>
          <w:sz w:val="20"/>
        </w:rPr>
      </w:pPr>
    </w:p>
    <w:p w:rsidR="0084727E" w:rsidRPr="008350D5" w:rsidRDefault="0084727E" w:rsidP="001108AC">
      <w:pPr>
        <w:jc w:val="both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>Rada města Zlína se na své</w:t>
      </w:r>
      <w:r w:rsidR="00B11AB3">
        <w:rPr>
          <w:rFonts w:ascii="Arial" w:hAnsi="Arial" w:cs="Arial"/>
          <w:sz w:val="20"/>
        </w:rPr>
        <w:t xml:space="preserve"> schůzi</w:t>
      </w:r>
      <w:r w:rsidRPr="008350D5">
        <w:rPr>
          <w:rFonts w:ascii="Arial" w:hAnsi="Arial" w:cs="Arial"/>
          <w:sz w:val="20"/>
        </w:rPr>
        <w:t xml:space="preserve"> dne </w:t>
      </w:r>
      <w:r w:rsidR="003F15BA">
        <w:rPr>
          <w:rFonts w:ascii="Arial" w:hAnsi="Arial" w:cs="Arial"/>
          <w:sz w:val="20"/>
        </w:rPr>
        <w:t>6. 1. 2025</w:t>
      </w:r>
      <w:bookmarkStart w:id="0" w:name="_GoBack"/>
      <w:bookmarkEnd w:id="0"/>
      <w:r w:rsidRPr="008350D5">
        <w:rPr>
          <w:rFonts w:ascii="Arial" w:hAnsi="Arial" w:cs="Arial"/>
          <w:sz w:val="20"/>
        </w:rPr>
        <w:t xml:space="preserve"> usnesla č. </w:t>
      </w:r>
      <w:proofErr w:type="spellStart"/>
      <w:r w:rsidRPr="008350D5">
        <w:rPr>
          <w:rFonts w:ascii="Arial" w:hAnsi="Arial" w:cs="Arial"/>
          <w:sz w:val="20"/>
        </w:rPr>
        <w:t>usn</w:t>
      </w:r>
      <w:proofErr w:type="spellEnd"/>
      <w:r w:rsidRPr="008350D5">
        <w:rPr>
          <w:rFonts w:ascii="Arial" w:hAnsi="Arial" w:cs="Arial"/>
          <w:sz w:val="20"/>
        </w:rPr>
        <w:t xml:space="preserve">. </w:t>
      </w:r>
      <w:r w:rsidR="000F5348" w:rsidRPr="000F5348">
        <w:rPr>
          <w:rFonts w:ascii="Arial" w:hAnsi="Arial" w:cs="Arial"/>
          <w:sz w:val="20"/>
        </w:rPr>
        <w:t>21/1R/2025</w:t>
      </w:r>
      <w:r w:rsidR="00E62A6F" w:rsidRPr="008350D5">
        <w:rPr>
          <w:rFonts w:ascii="Arial" w:hAnsi="Arial" w:cs="Arial"/>
          <w:sz w:val="20"/>
        </w:rPr>
        <w:t xml:space="preserve"> </w:t>
      </w:r>
      <w:r w:rsidR="006F2FE0">
        <w:rPr>
          <w:rFonts w:ascii="Arial" w:hAnsi="Arial" w:cs="Arial"/>
          <w:sz w:val="20"/>
        </w:rPr>
        <w:t>vydat na základě ustanovení § </w:t>
      </w:r>
      <w:r w:rsidRPr="008350D5">
        <w:rPr>
          <w:rFonts w:ascii="Arial" w:hAnsi="Arial" w:cs="Arial"/>
          <w:sz w:val="20"/>
        </w:rPr>
        <w:t xml:space="preserve">27 odst. 5 a </w:t>
      </w:r>
      <w:r w:rsidR="00367553">
        <w:rPr>
          <w:rFonts w:ascii="Arial" w:hAnsi="Arial" w:cs="Arial"/>
          <w:sz w:val="20"/>
        </w:rPr>
        <w:t>7</w:t>
      </w:r>
      <w:r w:rsidRPr="008350D5">
        <w:rPr>
          <w:rFonts w:ascii="Arial" w:hAnsi="Arial" w:cs="Arial"/>
          <w:sz w:val="20"/>
        </w:rPr>
        <w:t xml:space="preserve"> z</w:t>
      </w:r>
      <w:r w:rsidR="00D42C69" w:rsidRPr="008350D5">
        <w:rPr>
          <w:rFonts w:ascii="Arial" w:hAnsi="Arial" w:cs="Arial"/>
          <w:sz w:val="20"/>
        </w:rPr>
        <w:t>ákona č. </w:t>
      </w:r>
      <w:r w:rsidRPr="008350D5">
        <w:rPr>
          <w:rFonts w:ascii="Arial" w:hAnsi="Arial" w:cs="Arial"/>
          <w:sz w:val="20"/>
        </w:rPr>
        <w:t>13/1997 Sb., o pozemních komunikacích, ve znění pozdějších předpisů, a v souladu s § 11 odst. 1 a § 102 odst. 2 písm. d) zákona č. 128/2000 Sb., o obcích</w:t>
      </w:r>
      <w:r w:rsidR="00D42C69" w:rsidRPr="008350D5">
        <w:rPr>
          <w:rFonts w:ascii="Arial" w:hAnsi="Arial" w:cs="Arial"/>
          <w:sz w:val="20"/>
        </w:rPr>
        <w:t xml:space="preserve"> (obecní zřízení)</w:t>
      </w:r>
      <w:r w:rsidRPr="008350D5">
        <w:rPr>
          <w:rFonts w:ascii="Arial" w:hAnsi="Arial" w:cs="Arial"/>
          <w:sz w:val="20"/>
        </w:rPr>
        <w:t xml:space="preserve">, ve znění pozdějších předpisů, </w:t>
      </w:r>
      <w:r w:rsidR="003D2CEC" w:rsidRPr="008350D5">
        <w:rPr>
          <w:rFonts w:ascii="Arial" w:hAnsi="Arial" w:cs="Arial"/>
          <w:sz w:val="20"/>
        </w:rPr>
        <w:t>toto nařízení</w:t>
      </w:r>
      <w:r w:rsidRPr="008350D5">
        <w:rPr>
          <w:rFonts w:ascii="Arial" w:hAnsi="Arial" w:cs="Arial"/>
          <w:sz w:val="20"/>
        </w:rPr>
        <w:t>:</w:t>
      </w:r>
    </w:p>
    <w:p w:rsidR="00EE5A69" w:rsidRPr="008350D5" w:rsidRDefault="00EE5A69" w:rsidP="001108AC">
      <w:pPr>
        <w:jc w:val="both"/>
        <w:rPr>
          <w:rFonts w:ascii="Arial" w:hAnsi="Arial" w:cs="Arial"/>
          <w:b/>
          <w:sz w:val="20"/>
        </w:rPr>
      </w:pPr>
    </w:p>
    <w:p w:rsidR="002446E8" w:rsidRPr="008350D5" w:rsidRDefault="002446E8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center"/>
        <w:rPr>
          <w:rFonts w:ascii="Arial" w:hAnsi="Arial" w:cs="Arial"/>
          <w:b/>
          <w:sz w:val="20"/>
        </w:rPr>
      </w:pPr>
      <w:r w:rsidRPr="008350D5">
        <w:rPr>
          <w:rFonts w:ascii="Arial" w:hAnsi="Arial" w:cs="Arial"/>
          <w:b/>
          <w:sz w:val="20"/>
        </w:rPr>
        <w:t>Čl</w:t>
      </w:r>
      <w:r w:rsidR="00D42C69" w:rsidRPr="008350D5">
        <w:rPr>
          <w:rFonts w:ascii="Arial" w:hAnsi="Arial" w:cs="Arial"/>
          <w:b/>
          <w:sz w:val="20"/>
        </w:rPr>
        <w:t>ánek 1</w:t>
      </w:r>
    </w:p>
    <w:p w:rsidR="00EE5A69" w:rsidRPr="008350D5" w:rsidRDefault="003D2CEC" w:rsidP="001108AC">
      <w:pPr>
        <w:jc w:val="center"/>
        <w:rPr>
          <w:rFonts w:ascii="Arial" w:hAnsi="Arial" w:cs="Arial"/>
          <w:b/>
          <w:sz w:val="20"/>
        </w:rPr>
      </w:pPr>
      <w:r w:rsidRPr="008350D5">
        <w:rPr>
          <w:rFonts w:ascii="Arial" w:hAnsi="Arial" w:cs="Arial"/>
          <w:b/>
          <w:sz w:val="20"/>
        </w:rPr>
        <w:t>Vymezení úseků</w:t>
      </w:r>
      <w:r w:rsidR="00EE5A69" w:rsidRPr="008350D5">
        <w:rPr>
          <w:rFonts w:ascii="Arial" w:hAnsi="Arial" w:cs="Arial"/>
          <w:b/>
          <w:sz w:val="20"/>
        </w:rPr>
        <w:t xml:space="preserve"> místních komunikací</w:t>
      </w:r>
      <w:r w:rsidR="00367553">
        <w:rPr>
          <w:rFonts w:ascii="Arial" w:hAnsi="Arial" w:cs="Arial"/>
          <w:b/>
          <w:sz w:val="20"/>
        </w:rPr>
        <w:t xml:space="preserve"> a chodníků</w:t>
      </w:r>
      <w:r w:rsidR="00EE5A69" w:rsidRPr="008350D5">
        <w:rPr>
          <w:rFonts w:ascii="Arial" w:hAnsi="Arial" w:cs="Arial"/>
          <w:b/>
          <w:sz w:val="20"/>
        </w:rPr>
        <w:t>, na kterých se pro jejich</w:t>
      </w:r>
      <w:r w:rsidR="00367553">
        <w:rPr>
          <w:rFonts w:ascii="Arial" w:hAnsi="Arial" w:cs="Arial"/>
          <w:b/>
          <w:sz w:val="20"/>
        </w:rPr>
        <w:t xml:space="preserve"> malý dopravní </w:t>
      </w:r>
      <w:r w:rsidR="00EE5A69" w:rsidRPr="008350D5">
        <w:rPr>
          <w:rFonts w:ascii="Arial" w:hAnsi="Arial" w:cs="Arial"/>
          <w:b/>
          <w:sz w:val="20"/>
        </w:rPr>
        <w:t>význam nezajišťuje sjízdnost</w:t>
      </w:r>
      <w:r w:rsidR="00936E3F" w:rsidRPr="008350D5">
        <w:rPr>
          <w:rFonts w:ascii="Arial" w:hAnsi="Arial" w:cs="Arial"/>
          <w:b/>
          <w:sz w:val="20"/>
        </w:rPr>
        <w:t xml:space="preserve"> </w:t>
      </w:r>
      <w:r w:rsidR="00367553">
        <w:rPr>
          <w:rFonts w:ascii="Arial" w:hAnsi="Arial" w:cs="Arial"/>
          <w:b/>
          <w:sz w:val="20"/>
        </w:rPr>
        <w:t xml:space="preserve">a schůdnost </w:t>
      </w:r>
      <w:r w:rsidR="00EE5A69" w:rsidRPr="008350D5">
        <w:rPr>
          <w:rFonts w:ascii="Arial" w:hAnsi="Arial" w:cs="Arial"/>
          <w:b/>
          <w:sz w:val="20"/>
        </w:rPr>
        <w:t>odstraňováním sněhu a náledí</w:t>
      </w:r>
    </w:p>
    <w:p w:rsidR="00EE5A69" w:rsidRPr="008350D5" w:rsidRDefault="00EE5A69" w:rsidP="001108AC">
      <w:pPr>
        <w:jc w:val="both"/>
        <w:rPr>
          <w:rFonts w:ascii="Arial" w:hAnsi="Arial" w:cs="Arial"/>
          <w:b/>
          <w:sz w:val="20"/>
        </w:rPr>
      </w:pPr>
    </w:p>
    <w:p w:rsidR="00367553" w:rsidRPr="00367553" w:rsidRDefault="00367553" w:rsidP="001108AC">
      <w:pPr>
        <w:jc w:val="both"/>
        <w:rPr>
          <w:rFonts w:ascii="Arial" w:hAnsi="Arial" w:cs="Arial"/>
          <w:sz w:val="20"/>
        </w:rPr>
      </w:pPr>
      <w:r w:rsidRPr="00367553">
        <w:rPr>
          <w:rFonts w:ascii="Arial" w:hAnsi="Arial" w:cs="Arial"/>
          <w:sz w:val="20"/>
        </w:rPr>
        <w:t>Úseky místních komunikací a chodníků</w:t>
      </w:r>
      <w:r w:rsidR="00E87191">
        <w:rPr>
          <w:rFonts w:ascii="Arial" w:hAnsi="Arial" w:cs="Arial"/>
          <w:sz w:val="20"/>
        </w:rPr>
        <w:t xml:space="preserve"> na územní statutárního města Zlína (dále jen „město“)</w:t>
      </w:r>
      <w:r w:rsidRPr="00367553">
        <w:rPr>
          <w:rFonts w:ascii="Arial" w:hAnsi="Arial" w:cs="Arial"/>
          <w:sz w:val="20"/>
        </w:rPr>
        <w:t xml:space="preserve">, na kterých se pro jejich malý dopravní význam nezajišťuje sjízdnost a schůdnost odstraňováním sněhu a náledí, jsou </w:t>
      </w:r>
      <w:r w:rsidR="00FF66C2">
        <w:rPr>
          <w:rFonts w:ascii="Arial" w:hAnsi="Arial" w:cs="Arial"/>
          <w:sz w:val="20"/>
        </w:rPr>
        <w:t>vymezeny</w:t>
      </w:r>
      <w:r w:rsidRPr="00367553">
        <w:rPr>
          <w:rFonts w:ascii="Arial" w:hAnsi="Arial" w:cs="Arial"/>
          <w:sz w:val="20"/>
        </w:rPr>
        <w:t xml:space="preserve"> v příloze tohoto nařízení.</w:t>
      </w:r>
    </w:p>
    <w:p w:rsidR="00587049" w:rsidRPr="008350D5" w:rsidRDefault="00587049" w:rsidP="001108AC">
      <w:pPr>
        <w:jc w:val="both"/>
        <w:rPr>
          <w:rFonts w:ascii="Arial" w:hAnsi="Arial" w:cs="Arial"/>
          <w:sz w:val="20"/>
          <w:highlight w:val="yellow"/>
        </w:rPr>
      </w:pPr>
    </w:p>
    <w:p w:rsidR="00EE5A69" w:rsidRPr="008350D5" w:rsidRDefault="00EE5A69" w:rsidP="001108AC">
      <w:pPr>
        <w:jc w:val="center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 xml:space="preserve">                      </w:t>
      </w:r>
    </w:p>
    <w:p w:rsidR="00EE5A69" w:rsidRPr="008350D5" w:rsidRDefault="00EE5A69" w:rsidP="001108AC">
      <w:pPr>
        <w:jc w:val="center"/>
        <w:rPr>
          <w:rFonts w:ascii="Arial" w:hAnsi="Arial" w:cs="Arial"/>
          <w:b/>
          <w:sz w:val="20"/>
        </w:rPr>
      </w:pPr>
      <w:r w:rsidRPr="008350D5">
        <w:rPr>
          <w:rFonts w:ascii="Arial" w:hAnsi="Arial" w:cs="Arial"/>
          <w:b/>
          <w:sz w:val="20"/>
        </w:rPr>
        <w:t>Čl</w:t>
      </w:r>
      <w:r w:rsidR="00C627B9">
        <w:rPr>
          <w:rFonts w:ascii="Arial" w:hAnsi="Arial" w:cs="Arial"/>
          <w:b/>
          <w:sz w:val="20"/>
        </w:rPr>
        <w:t>ánek 2</w:t>
      </w:r>
    </w:p>
    <w:p w:rsidR="00936E3F" w:rsidRPr="008350D5" w:rsidRDefault="00EE5A69" w:rsidP="001108AC">
      <w:pPr>
        <w:jc w:val="center"/>
        <w:rPr>
          <w:rFonts w:ascii="Arial" w:hAnsi="Arial" w:cs="Arial"/>
          <w:b/>
          <w:color w:val="000000"/>
          <w:sz w:val="20"/>
        </w:rPr>
      </w:pPr>
      <w:r w:rsidRPr="008350D5">
        <w:rPr>
          <w:rFonts w:ascii="Arial" w:hAnsi="Arial" w:cs="Arial"/>
          <w:b/>
          <w:color w:val="000000"/>
          <w:sz w:val="20"/>
        </w:rPr>
        <w:t xml:space="preserve">Rozsah, způsob a lhůty odstraňování závad ve schůdnosti </w:t>
      </w:r>
      <w:r w:rsidR="00936E3F" w:rsidRPr="008350D5">
        <w:rPr>
          <w:rFonts w:ascii="Arial" w:hAnsi="Arial" w:cs="Arial"/>
          <w:b/>
          <w:color w:val="000000"/>
          <w:sz w:val="20"/>
        </w:rPr>
        <w:t>chodníků</w:t>
      </w:r>
      <w:r w:rsidR="00A63C71">
        <w:rPr>
          <w:rFonts w:ascii="Arial" w:hAnsi="Arial" w:cs="Arial"/>
          <w:b/>
          <w:color w:val="000000"/>
          <w:sz w:val="20"/>
        </w:rPr>
        <w:t xml:space="preserve">, </w:t>
      </w:r>
      <w:r w:rsidR="00A63C71" w:rsidRPr="00A63C71">
        <w:rPr>
          <w:rFonts w:ascii="Arial" w:hAnsi="Arial" w:cs="Arial"/>
          <w:b/>
          <w:color w:val="000000"/>
          <w:sz w:val="20"/>
        </w:rPr>
        <w:t>místních komunikací a průjezdních úseků silnic</w:t>
      </w:r>
      <w:r w:rsidR="003C6DF7" w:rsidRPr="008350D5">
        <w:rPr>
          <w:rFonts w:ascii="Arial" w:hAnsi="Arial" w:cs="Arial"/>
          <w:b/>
          <w:color w:val="000000"/>
          <w:sz w:val="20"/>
        </w:rPr>
        <w:t xml:space="preserve"> </w:t>
      </w:r>
    </w:p>
    <w:p w:rsidR="00587049" w:rsidRPr="008350D5" w:rsidRDefault="00587049" w:rsidP="001108AC">
      <w:pPr>
        <w:jc w:val="center"/>
        <w:rPr>
          <w:rFonts w:ascii="Arial" w:hAnsi="Arial" w:cs="Arial"/>
          <w:b/>
          <w:color w:val="000000"/>
          <w:sz w:val="20"/>
        </w:rPr>
      </w:pPr>
    </w:p>
    <w:p w:rsidR="00E664B6" w:rsidRPr="00626FBA" w:rsidRDefault="00E664B6" w:rsidP="00D028CF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626FBA">
        <w:rPr>
          <w:rFonts w:ascii="Arial" w:hAnsi="Arial" w:cs="Arial"/>
          <w:color w:val="000000"/>
          <w:sz w:val="20"/>
        </w:rPr>
        <w:t xml:space="preserve">Pořadí důležitosti místních komunikací </w:t>
      </w:r>
      <w:r w:rsidR="00FB426B" w:rsidRPr="00626FBA">
        <w:rPr>
          <w:rFonts w:ascii="Arial" w:hAnsi="Arial" w:cs="Arial"/>
          <w:color w:val="000000"/>
          <w:sz w:val="20"/>
        </w:rPr>
        <w:t xml:space="preserve">a chodníků ve vlastnictví města </w:t>
      </w:r>
      <w:r w:rsidRPr="00626FBA">
        <w:rPr>
          <w:rFonts w:ascii="Arial" w:hAnsi="Arial" w:cs="Arial"/>
          <w:color w:val="000000"/>
          <w:sz w:val="20"/>
        </w:rPr>
        <w:t>stanovuje aktuální plán zimní údržby</w:t>
      </w:r>
      <w:r>
        <w:rPr>
          <w:rStyle w:val="Znakapoznpodarou"/>
          <w:rFonts w:ascii="Arial" w:hAnsi="Arial" w:cs="Arial"/>
          <w:color w:val="000000"/>
          <w:sz w:val="20"/>
        </w:rPr>
        <w:footnoteReference w:id="1"/>
      </w:r>
      <w:r w:rsidRPr="00626FBA">
        <w:rPr>
          <w:rFonts w:ascii="Arial" w:hAnsi="Arial" w:cs="Arial"/>
          <w:color w:val="000000"/>
          <w:sz w:val="20"/>
        </w:rPr>
        <w:t xml:space="preserve"> schválený městem</w:t>
      </w:r>
      <w:r w:rsidR="00626FBA" w:rsidRPr="00626FBA">
        <w:rPr>
          <w:rFonts w:ascii="Arial" w:hAnsi="Arial" w:cs="Arial"/>
          <w:color w:val="000000"/>
          <w:sz w:val="20"/>
        </w:rPr>
        <w:t xml:space="preserve"> a zveřejňovaný na internetových stránkách </w:t>
      </w:r>
      <w:hyperlink r:id="rId7" w:history="1">
        <w:r w:rsidR="00626FBA" w:rsidRPr="00626FBA">
          <w:rPr>
            <w:rStyle w:val="Hypertextovodkaz"/>
            <w:rFonts w:ascii="Arial" w:hAnsi="Arial" w:cs="Arial"/>
            <w:sz w:val="20"/>
          </w:rPr>
          <w:t>www.zlin.eu</w:t>
        </w:r>
      </w:hyperlink>
      <w:r w:rsidR="00626FBA" w:rsidRPr="00626FBA">
        <w:rPr>
          <w:rFonts w:ascii="Arial" w:hAnsi="Arial" w:cs="Arial"/>
          <w:color w:val="000000"/>
          <w:sz w:val="20"/>
        </w:rPr>
        <w:t>.</w:t>
      </w:r>
      <w:r w:rsidRPr="00626FBA">
        <w:rPr>
          <w:rFonts w:ascii="Arial" w:hAnsi="Arial" w:cs="Arial"/>
          <w:color w:val="000000"/>
          <w:sz w:val="20"/>
        </w:rPr>
        <w:t xml:space="preserve"> </w:t>
      </w:r>
      <w:r w:rsidR="00FB426B" w:rsidRPr="00626FBA">
        <w:rPr>
          <w:rFonts w:ascii="Arial" w:hAnsi="Arial" w:cs="Arial"/>
          <w:color w:val="000000"/>
          <w:sz w:val="20"/>
        </w:rPr>
        <w:t>V případě, že je chodník ve vlastnictví jiného subjektu než města, jedná se o chodník</w:t>
      </w:r>
      <w:r w:rsidR="00171624" w:rsidRPr="00626FBA">
        <w:rPr>
          <w:rFonts w:ascii="Arial" w:hAnsi="Arial" w:cs="Arial"/>
          <w:color w:val="000000"/>
          <w:sz w:val="20"/>
        </w:rPr>
        <w:t xml:space="preserve"> ve</w:t>
      </w:r>
      <w:r w:rsidR="00FB426B" w:rsidRPr="00626FBA">
        <w:rPr>
          <w:rFonts w:ascii="Arial" w:hAnsi="Arial" w:cs="Arial"/>
          <w:color w:val="000000"/>
          <w:sz w:val="20"/>
        </w:rPr>
        <w:t xml:space="preserve"> IV. pořadí důležitosti. </w:t>
      </w:r>
      <w:r w:rsidR="00710170" w:rsidRPr="00626FBA">
        <w:rPr>
          <w:rFonts w:ascii="Arial" w:hAnsi="Arial" w:cs="Arial"/>
          <w:color w:val="000000"/>
          <w:sz w:val="20"/>
        </w:rPr>
        <w:t>Pořadí</w:t>
      </w:r>
      <w:r w:rsidRPr="00626FBA">
        <w:rPr>
          <w:rFonts w:ascii="Arial" w:hAnsi="Arial" w:cs="Arial"/>
          <w:color w:val="000000"/>
          <w:sz w:val="20"/>
        </w:rPr>
        <w:t xml:space="preserve"> důležitosti průjezdních úseků silnic stanovuje </w:t>
      </w:r>
      <w:r w:rsidR="000E69C0" w:rsidRPr="00626FBA">
        <w:rPr>
          <w:rFonts w:ascii="Arial" w:hAnsi="Arial" w:cs="Arial"/>
          <w:color w:val="000000"/>
          <w:sz w:val="20"/>
        </w:rPr>
        <w:t xml:space="preserve">zvláštní </w:t>
      </w:r>
      <w:r w:rsidRPr="00626FBA">
        <w:rPr>
          <w:rFonts w:ascii="Arial" w:hAnsi="Arial" w:cs="Arial"/>
          <w:color w:val="000000"/>
          <w:sz w:val="20"/>
        </w:rPr>
        <w:t>právní předpis</w:t>
      </w:r>
      <w:r>
        <w:rPr>
          <w:rStyle w:val="Znakapoznpodarou"/>
          <w:rFonts w:ascii="Arial" w:hAnsi="Arial" w:cs="Arial"/>
          <w:color w:val="000000"/>
          <w:sz w:val="20"/>
        </w:rPr>
        <w:footnoteReference w:id="2"/>
      </w:r>
      <w:r w:rsidRPr="00626FBA">
        <w:rPr>
          <w:rFonts w:ascii="Arial" w:hAnsi="Arial" w:cs="Arial"/>
          <w:color w:val="000000"/>
          <w:sz w:val="20"/>
        </w:rPr>
        <w:t>.</w:t>
      </w:r>
      <w:r w:rsidR="00FB426B" w:rsidRPr="00626FBA">
        <w:rPr>
          <w:rFonts w:ascii="Arial" w:hAnsi="Arial" w:cs="Arial"/>
          <w:color w:val="000000"/>
          <w:sz w:val="20"/>
        </w:rPr>
        <w:t xml:space="preserve"> </w:t>
      </w:r>
    </w:p>
    <w:p w:rsidR="00E664B6" w:rsidRDefault="00E664B6" w:rsidP="00E664B6">
      <w:pPr>
        <w:tabs>
          <w:tab w:val="left" w:pos="426"/>
        </w:tabs>
        <w:jc w:val="both"/>
        <w:rPr>
          <w:rFonts w:ascii="Arial" w:hAnsi="Arial" w:cs="Arial"/>
          <w:color w:val="000000"/>
          <w:sz w:val="20"/>
        </w:rPr>
      </w:pPr>
    </w:p>
    <w:p w:rsidR="00F04DFC" w:rsidRPr="008350D5" w:rsidRDefault="00F04DFC" w:rsidP="001108A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Závady ve schůdnosti chodníků se odstraňují:</w:t>
      </w:r>
    </w:p>
    <w:p w:rsidR="00F04DFC" w:rsidRPr="008350D5" w:rsidRDefault="00F04DFC" w:rsidP="00E87191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u chodníků</w:t>
      </w:r>
      <w:r w:rsidR="00D23A4B">
        <w:rPr>
          <w:rFonts w:ascii="Arial" w:hAnsi="Arial" w:cs="Arial"/>
          <w:color w:val="000000"/>
          <w:sz w:val="20"/>
        </w:rPr>
        <w:t xml:space="preserve"> </w:t>
      </w:r>
      <w:r w:rsidR="00171624">
        <w:rPr>
          <w:rFonts w:ascii="Arial" w:hAnsi="Arial" w:cs="Arial"/>
          <w:color w:val="000000"/>
          <w:sz w:val="20"/>
        </w:rPr>
        <w:t xml:space="preserve">v </w:t>
      </w:r>
      <w:r w:rsidRPr="00E87191">
        <w:rPr>
          <w:rFonts w:ascii="Arial" w:hAnsi="Arial" w:cs="Arial"/>
          <w:color w:val="000000"/>
          <w:sz w:val="20"/>
        </w:rPr>
        <w:t>I. až III. pořadí důležitosti</w:t>
      </w:r>
      <w:r w:rsidRPr="008350D5">
        <w:rPr>
          <w:rFonts w:ascii="Arial" w:hAnsi="Arial" w:cs="Arial"/>
          <w:color w:val="000000"/>
          <w:sz w:val="20"/>
        </w:rPr>
        <w:t xml:space="preserve"> v šířce minimálně 1 m, </w:t>
      </w:r>
      <w:r w:rsidR="00E87191">
        <w:rPr>
          <w:rFonts w:ascii="Arial" w:hAnsi="Arial" w:cs="Arial"/>
          <w:color w:val="000000"/>
          <w:sz w:val="20"/>
        </w:rPr>
        <w:t xml:space="preserve">a </w:t>
      </w:r>
      <w:r w:rsidRPr="00E87191">
        <w:rPr>
          <w:rFonts w:ascii="Arial" w:hAnsi="Arial" w:cs="Arial"/>
          <w:color w:val="000000"/>
          <w:sz w:val="20"/>
        </w:rPr>
        <w:t xml:space="preserve">v místech, kde je průchozí šířka </w:t>
      </w:r>
      <w:r w:rsidR="00111F55">
        <w:rPr>
          <w:rFonts w:ascii="Arial" w:hAnsi="Arial" w:cs="Arial"/>
          <w:color w:val="000000"/>
          <w:sz w:val="20"/>
        </w:rPr>
        <w:t xml:space="preserve">těchto </w:t>
      </w:r>
      <w:r w:rsidRPr="00E87191">
        <w:rPr>
          <w:rFonts w:ascii="Arial" w:hAnsi="Arial" w:cs="Arial"/>
          <w:color w:val="000000"/>
          <w:sz w:val="20"/>
        </w:rPr>
        <w:t>chodník</w:t>
      </w:r>
      <w:r w:rsidR="00111F55">
        <w:rPr>
          <w:rFonts w:ascii="Arial" w:hAnsi="Arial" w:cs="Arial"/>
          <w:color w:val="000000"/>
          <w:sz w:val="20"/>
        </w:rPr>
        <w:t>ů</w:t>
      </w:r>
      <w:r w:rsidRPr="00E87191">
        <w:rPr>
          <w:rFonts w:ascii="Arial" w:hAnsi="Arial" w:cs="Arial"/>
          <w:color w:val="000000"/>
          <w:sz w:val="20"/>
        </w:rPr>
        <w:t xml:space="preserve"> zúžena z důvodu umístění překážky (např. sloup veřejného osvětlení, dopravní značka, reklamní zařízení, nádoba na odpad, apod.) </w:t>
      </w:r>
      <w:r w:rsidR="00E87191">
        <w:rPr>
          <w:rFonts w:ascii="Arial" w:hAnsi="Arial" w:cs="Arial"/>
          <w:color w:val="000000"/>
          <w:sz w:val="20"/>
        </w:rPr>
        <w:t>pouze v této zúžené šířce</w:t>
      </w:r>
      <w:r w:rsidRPr="008350D5">
        <w:rPr>
          <w:rFonts w:ascii="Arial" w:hAnsi="Arial" w:cs="Arial"/>
          <w:color w:val="000000"/>
          <w:sz w:val="20"/>
        </w:rPr>
        <w:t>,</w:t>
      </w:r>
    </w:p>
    <w:p w:rsidR="00F04DFC" w:rsidRDefault="00F04DFC" w:rsidP="00E87191">
      <w:pPr>
        <w:numPr>
          <w:ilvl w:val="0"/>
          <w:numId w:val="5"/>
        </w:numPr>
        <w:tabs>
          <w:tab w:val="clear" w:pos="1080"/>
          <w:tab w:val="num" w:pos="709"/>
        </w:tabs>
        <w:ind w:left="709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u chodníků</w:t>
      </w:r>
      <w:r w:rsidR="00171624">
        <w:rPr>
          <w:rFonts w:ascii="Arial" w:hAnsi="Arial" w:cs="Arial"/>
          <w:color w:val="000000"/>
          <w:sz w:val="20"/>
        </w:rPr>
        <w:t xml:space="preserve"> ve</w:t>
      </w:r>
      <w:r w:rsidRPr="008350D5">
        <w:rPr>
          <w:rFonts w:ascii="Arial" w:hAnsi="Arial" w:cs="Arial"/>
          <w:color w:val="000000"/>
          <w:sz w:val="20"/>
        </w:rPr>
        <w:t xml:space="preserve"> IV. pořadí důležitosti v šířce minimálně </w:t>
      </w:r>
      <w:r w:rsidR="00E87191">
        <w:rPr>
          <w:rFonts w:ascii="Arial" w:hAnsi="Arial" w:cs="Arial"/>
          <w:color w:val="000000"/>
          <w:sz w:val="20"/>
        </w:rPr>
        <w:t xml:space="preserve">0,5 </w:t>
      </w:r>
      <w:r w:rsidRPr="008350D5">
        <w:rPr>
          <w:rFonts w:ascii="Arial" w:hAnsi="Arial" w:cs="Arial"/>
          <w:color w:val="000000"/>
          <w:sz w:val="20"/>
        </w:rPr>
        <w:t xml:space="preserve">m. </w:t>
      </w:r>
    </w:p>
    <w:p w:rsidR="008F238C" w:rsidRPr="008350D5" w:rsidRDefault="008F238C" w:rsidP="008F238C">
      <w:pPr>
        <w:ind w:left="567"/>
        <w:jc w:val="both"/>
        <w:rPr>
          <w:rFonts w:ascii="Arial" w:hAnsi="Arial" w:cs="Arial"/>
          <w:color w:val="000000"/>
          <w:sz w:val="20"/>
        </w:rPr>
      </w:pPr>
    </w:p>
    <w:p w:rsidR="00C975EB" w:rsidRPr="00111F55" w:rsidRDefault="00133C67" w:rsidP="001E2CE6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111F55">
        <w:rPr>
          <w:rFonts w:ascii="Arial" w:hAnsi="Arial" w:cs="Arial"/>
          <w:color w:val="000000"/>
          <w:sz w:val="20"/>
        </w:rPr>
        <w:t xml:space="preserve">Závady ve schůdnosti místních komunikací a průjezdních úseků silnic se odstraňují </w:t>
      </w:r>
      <w:r w:rsidR="00111F55" w:rsidRPr="00111F55">
        <w:rPr>
          <w:rFonts w:ascii="Arial" w:hAnsi="Arial" w:cs="Arial"/>
          <w:color w:val="000000"/>
          <w:sz w:val="20"/>
        </w:rPr>
        <w:t xml:space="preserve">bez ohledu na pořadí jejich důležitosti </w:t>
      </w:r>
      <w:r w:rsidR="00111F55" w:rsidRPr="008350D5">
        <w:rPr>
          <w:rFonts w:ascii="Arial" w:hAnsi="Arial" w:cs="Arial"/>
          <w:color w:val="000000"/>
          <w:sz w:val="20"/>
        </w:rPr>
        <w:t>v šířce minimálně 1 m</w:t>
      </w:r>
      <w:r w:rsidR="00111F55">
        <w:rPr>
          <w:rFonts w:ascii="Arial" w:hAnsi="Arial" w:cs="Arial"/>
          <w:color w:val="000000"/>
          <w:sz w:val="20"/>
        </w:rPr>
        <w:t xml:space="preserve">, avšak </w:t>
      </w:r>
      <w:r w:rsidRPr="00111F55">
        <w:rPr>
          <w:rFonts w:ascii="Arial" w:hAnsi="Arial" w:cs="Arial"/>
          <w:color w:val="000000"/>
          <w:sz w:val="20"/>
        </w:rPr>
        <w:t xml:space="preserve">pouze v případech, že k chůzi nelze </w:t>
      </w:r>
      <w:r w:rsidR="00DF6CA3" w:rsidRPr="00111F55">
        <w:rPr>
          <w:rFonts w:ascii="Arial" w:hAnsi="Arial" w:cs="Arial"/>
          <w:color w:val="000000"/>
          <w:sz w:val="20"/>
        </w:rPr>
        <w:t>na</w:t>
      </w:r>
      <w:r w:rsidR="00435888" w:rsidRPr="00111F55">
        <w:rPr>
          <w:rFonts w:ascii="Arial" w:hAnsi="Arial" w:cs="Arial"/>
          <w:color w:val="000000"/>
          <w:sz w:val="20"/>
        </w:rPr>
        <w:t xml:space="preserve">místo nich </w:t>
      </w:r>
      <w:r w:rsidR="00111F55">
        <w:rPr>
          <w:rFonts w:ascii="Arial" w:hAnsi="Arial" w:cs="Arial"/>
          <w:color w:val="000000"/>
          <w:sz w:val="20"/>
        </w:rPr>
        <w:t>použít alternativně chodník</w:t>
      </w:r>
      <w:r w:rsidR="00111F55" w:rsidRPr="00111F55">
        <w:rPr>
          <w:rFonts w:ascii="Arial" w:hAnsi="Arial" w:cs="Arial"/>
          <w:color w:val="000000"/>
          <w:sz w:val="20"/>
        </w:rPr>
        <w:t>.</w:t>
      </w:r>
    </w:p>
    <w:p w:rsidR="00133C67" w:rsidRDefault="00133C67" w:rsidP="001108AC">
      <w:pPr>
        <w:ind w:left="284"/>
        <w:jc w:val="both"/>
        <w:rPr>
          <w:rFonts w:ascii="Arial" w:hAnsi="Arial" w:cs="Arial"/>
          <w:color w:val="000000"/>
          <w:sz w:val="20"/>
        </w:rPr>
      </w:pPr>
    </w:p>
    <w:p w:rsidR="008C14D0" w:rsidRPr="008350D5" w:rsidRDefault="00936E3F" w:rsidP="006F2FE0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Závady ve schůdnosti chodníků</w:t>
      </w:r>
      <w:r w:rsidR="00A63C71">
        <w:rPr>
          <w:rFonts w:ascii="Arial" w:hAnsi="Arial" w:cs="Arial"/>
          <w:color w:val="000000"/>
          <w:sz w:val="20"/>
        </w:rPr>
        <w:t>,</w:t>
      </w:r>
      <w:r w:rsidR="00A63C71" w:rsidRPr="00A63C71">
        <w:rPr>
          <w:rFonts w:ascii="Arial" w:hAnsi="Arial" w:cs="Arial"/>
          <w:color w:val="000000"/>
          <w:sz w:val="20"/>
        </w:rPr>
        <w:t xml:space="preserve"> místních komunikací a průjezdních úseků silnic</w:t>
      </w:r>
      <w:r w:rsidRPr="008350D5">
        <w:rPr>
          <w:rFonts w:ascii="Arial" w:hAnsi="Arial" w:cs="Arial"/>
          <w:color w:val="000000"/>
          <w:sz w:val="20"/>
        </w:rPr>
        <w:t xml:space="preserve"> se odstraňují</w:t>
      </w:r>
      <w:r w:rsidR="00111F55">
        <w:rPr>
          <w:rFonts w:ascii="Arial" w:hAnsi="Arial" w:cs="Arial"/>
          <w:color w:val="000000"/>
          <w:sz w:val="20"/>
        </w:rPr>
        <w:t xml:space="preserve"> těmito způsoby</w:t>
      </w:r>
      <w:r w:rsidR="008C14D0" w:rsidRPr="008350D5">
        <w:rPr>
          <w:rFonts w:ascii="Arial" w:hAnsi="Arial" w:cs="Arial"/>
          <w:color w:val="000000"/>
          <w:sz w:val="20"/>
        </w:rPr>
        <w:t>:</w:t>
      </w:r>
    </w:p>
    <w:p w:rsidR="008C14D0" w:rsidRPr="008350D5" w:rsidRDefault="008C14D0" w:rsidP="001108AC">
      <w:pPr>
        <w:numPr>
          <w:ilvl w:val="0"/>
          <w:numId w:val="2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 xml:space="preserve">odmetením </w:t>
      </w:r>
      <w:r w:rsidR="00F04DFC">
        <w:rPr>
          <w:rFonts w:ascii="Arial" w:hAnsi="Arial" w:cs="Arial"/>
          <w:color w:val="000000"/>
          <w:sz w:val="20"/>
        </w:rPr>
        <w:t>či</w:t>
      </w:r>
      <w:r w:rsidRPr="008350D5">
        <w:rPr>
          <w:rFonts w:ascii="Arial" w:hAnsi="Arial" w:cs="Arial"/>
          <w:color w:val="000000"/>
          <w:sz w:val="20"/>
        </w:rPr>
        <w:t xml:space="preserve"> odhrnutím sněhu nebo</w:t>
      </w:r>
    </w:p>
    <w:p w:rsidR="008C14D0" w:rsidRPr="008350D5" w:rsidRDefault="008C14D0" w:rsidP="001108AC">
      <w:pPr>
        <w:numPr>
          <w:ilvl w:val="0"/>
          <w:numId w:val="2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 xml:space="preserve">posypem </w:t>
      </w:r>
      <w:proofErr w:type="spellStart"/>
      <w:r w:rsidRPr="008350D5">
        <w:rPr>
          <w:rFonts w:ascii="Arial" w:hAnsi="Arial" w:cs="Arial"/>
          <w:color w:val="000000"/>
          <w:sz w:val="20"/>
        </w:rPr>
        <w:t>zdrsňovacími</w:t>
      </w:r>
      <w:proofErr w:type="spellEnd"/>
      <w:r w:rsidRPr="008350D5">
        <w:rPr>
          <w:rFonts w:ascii="Arial" w:hAnsi="Arial" w:cs="Arial"/>
          <w:color w:val="000000"/>
          <w:sz w:val="20"/>
        </w:rPr>
        <w:t xml:space="preserve"> materiály nebo </w:t>
      </w:r>
    </w:p>
    <w:p w:rsidR="00565ECA" w:rsidRDefault="008C14D0" w:rsidP="001108AC">
      <w:pPr>
        <w:numPr>
          <w:ilvl w:val="0"/>
          <w:numId w:val="2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za</w:t>
      </w:r>
      <w:r w:rsidR="000E69C0">
        <w:rPr>
          <w:rFonts w:ascii="Arial" w:hAnsi="Arial" w:cs="Arial"/>
          <w:color w:val="000000"/>
          <w:sz w:val="20"/>
        </w:rPr>
        <w:t xml:space="preserve"> podmínek stanovených zvláštními právními</w:t>
      </w:r>
      <w:r w:rsidRPr="008350D5">
        <w:rPr>
          <w:rFonts w:ascii="Arial" w:hAnsi="Arial" w:cs="Arial"/>
          <w:color w:val="000000"/>
          <w:sz w:val="20"/>
        </w:rPr>
        <w:t xml:space="preserve"> předpis</w:t>
      </w:r>
      <w:r w:rsidR="000E69C0">
        <w:rPr>
          <w:rFonts w:ascii="Arial" w:hAnsi="Arial" w:cs="Arial"/>
          <w:color w:val="000000"/>
          <w:sz w:val="20"/>
        </w:rPr>
        <w:t>y</w:t>
      </w:r>
      <w:r w:rsidR="00F04DFC">
        <w:rPr>
          <w:rStyle w:val="Znakapoznpodarou"/>
          <w:rFonts w:ascii="Arial" w:hAnsi="Arial" w:cs="Arial"/>
          <w:color w:val="000000"/>
          <w:sz w:val="20"/>
        </w:rPr>
        <w:footnoteReference w:id="3"/>
      </w:r>
      <w:r w:rsidRPr="008350D5">
        <w:rPr>
          <w:rFonts w:ascii="Arial" w:hAnsi="Arial" w:cs="Arial"/>
          <w:color w:val="000000"/>
          <w:sz w:val="20"/>
        </w:rPr>
        <w:t xml:space="preserve"> posypem </w:t>
      </w:r>
      <w:r w:rsidR="0014269C" w:rsidRPr="008350D5">
        <w:rPr>
          <w:rFonts w:ascii="Arial" w:hAnsi="Arial" w:cs="Arial"/>
          <w:color w:val="000000"/>
          <w:sz w:val="20"/>
        </w:rPr>
        <w:t>chemickým rozmrazo</w:t>
      </w:r>
      <w:r w:rsidR="00FE7B4A" w:rsidRPr="008350D5">
        <w:rPr>
          <w:rFonts w:ascii="Arial" w:hAnsi="Arial" w:cs="Arial"/>
          <w:color w:val="000000"/>
          <w:sz w:val="20"/>
        </w:rPr>
        <w:t>vacím materiálem.</w:t>
      </w:r>
      <w:r w:rsidR="008039AE" w:rsidRPr="008350D5">
        <w:rPr>
          <w:rFonts w:ascii="Arial" w:hAnsi="Arial" w:cs="Arial"/>
          <w:color w:val="000000"/>
          <w:sz w:val="20"/>
        </w:rPr>
        <w:t xml:space="preserve"> </w:t>
      </w:r>
    </w:p>
    <w:p w:rsidR="001108AC" w:rsidRPr="008350D5" w:rsidRDefault="001108AC" w:rsidP="001108AC">
      <w:pPr>
        <w:ind w:left="567"/>
        <w:jc w:val="both"/>
        <w:rPr>
          <w:rFonts w:ascii="Arial" w:hAnsi="Arial" w:cs="Arial"/>
          <w:color w:val="000000"/>
          <w:sz w:val="20"/>
        </w:rPr>
      </w:pPr>
    </w:p>
    <w:p w:rsidR="009F039F" w:rsidRPr="008350D5" w:rsidRDefault="009F039F" w:rsidP="001108AC">
      <w:pPr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Lhůty pro o</w:t>
      </w:r>
      <w:r w:rsidR="00EE5A69" w:rsidRPr="008350D5">
        <w:rPr>
          <w:rFonts w:ascii="Arial" w:hAnsi="Arial" w:cs="Arial"/>
          <w:color w:val="000000"/>
          <w:sz w:val="20"/>
        </w:rPr>
        <w:t xml:space="preserve">dstraňování závad ve schůdnosti </w:t>
      </w:r>
      <w:r w:rsidRPr="008350D5">
        <w:rPr>
          <w:rFonts w:ascii="Arial" w:hAnsi="Arial" w:cs="Arial"/>
          <w:color w:val="000000"/>
          <w:sz w:val="20"/>
        </w:rPr>
        <w:t>chodníků</w:t>
      </w:r>
      <w:r w:rsidR="00D83571">
        <w:rPr>
          <w:rFonts w:ascii="Arial" w:hAnsi="Arial" w:cs="Arial"/>
          <w:color w:val="000000"/>
          <w:sz w:val="20"/>
        </w:rPr>
        <w:t>,</w:t>
      </w:r>
      <w:r w:rsidR="00D83571" w:rsidRPr="00D83571">
        <w:rPr>
          <w:rFonts w:ascii="Arial" w:hAnsi="Arial" w:cs="Arial"/>
          <w:color w:val="000000"/>
          <w:sz w:val="20"/>
        </w:rPr>
        <w:t xml:space="preserve"> </w:t>
      </w:r>
      <w:r w:rsidR="00D83571" w:rsidRPr="00A63C71">
        <w:rPr>
          <w:rFonts w:ascii="Arial" w:hAnsi="Arial" w:cs="Arial"/>
          <w:color w:val="000000"/>
          <w:sz w:val="20"/>
        </w:rPr>
        <w:t>místních komunikací a průjezdních úseků silnic</w:t>
      </w:r>
      <w:r w:rsidR="00D83571">
        <w:rPr>
          <w:rFonts w:ascii="Arial" w:hAnsi="Arial" w:cs="Arial"/>
          <w:color w:val="000000"/>
          <w:sz w:val="20"/>
        </w:rPr>
        <w:t xml:space="preserve"> </w:t>
      </w:r>
      <w:r w:rsidRPr="008350D5">
        <w:rPr>
          <w:rFonts w:ascii="Arial" w:hAnsi="Arial" w:cs="Arial"/>
          <w:color w:val="000000"/>
          <w:sz w:val="20"/>
        </w:rPr>
        <w:t>činí:</w:t>
      </w:r>
    </w:p>
    <w:p w:rsidR="009F039F" w:rsidRPr="008350D5" w:rsidRDefault="009F039F" w:rsidP="00111F55">
      <w:pPr>
        <w:numPr>
          <w:ilvl w:val="0"/>
          <w:numId w:val="4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12 hodin u chodníků</w:t>
      </w:r>
      <w:r w:rsidR="00C975EB">
        <w:rPr>
          <w:rFonts w:ascii="Arial" w:hAnsi="Arial" w:cs="Arial"/>
          <w:color w:val="000000"/>
          <w:sz w:val="20"/>
        </w:rPr>
        <w:t xml:space="preserve">, </w:t>
      </w:r>
      <w:r w:rsidR="00C975EB" w:rsidRPr="00111F55">
        <w:rPr>
          <w:rFonts w:ascii="Arial" w:hAnsi="Arial" w:cs="Arial"/>
          <w:color w:val="000000"/>
          <w:sz w:val="20"/>
        </w:rPr>
        <w:t xml:space="preserve">místních komunikací a průjezdních úseků silnic </w:t>
      </w:r>
      <w:r w:rsidR="00171624">
        <w:rPr>
          <w:rFonts w:ascii="Arial" w:hAnsi="Arial" w:cs="Arial"/>
          <w:color w:val="000000"/>
          <w:sz w:val="20"/>
        </w:rPr>
        <w:t>v</w:t>
      </w:r>
      <w:r w:rsidRPr="008350D5">
        <w:rPr>
          <w:rFonts w:ascii="Arial" w:hAnsi="Arial" w:cs="Arial"/>
          <w:color w:val="000000"/>
          <w:sz w:val="20"/>
        </w:rPr>
        <w:t xml:space="preserve"> I. pořadí důležitosti</w:t>
      </w:r>
      <w:r w:rsidR="00D42C69" w:rsidRPr="008350D5">
        <w:rPr>
          <w:rFonts w:ascii="Arial" w:hAnsi="Arial" w:cs="Arial"/>
          <w:color w:val="000000"/>
          <w:sz w:val="20"/>
        </w:rPr>
        <w:t>,</w:t>
      </w:r>
      <w:r w:rsidRPr="008350D5">
        <w:rPr>
          <w:rFonts w:ascii="Arial" w:hAnsi="Arial" w:cs="Arial"/>
          <w:color w:val="000000"/>
          <w:sz w:val="20"/>
        </w:rPr>
        <w:t xml:space="preserve"> </w:t>
      </w:r>
    </w:p>
    <w:p w:rsidR="009F039F" w:rsidRPr="008350D5" w:rsidRDefault="009F039F" w:rsidP="00111F55">
      <w:pPr>
        <w:numPr>
          <w:ilvl w:val="0"/>
          <w:numId w:val="4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lastRenderedPageBreak/>
        <w:t>36 hodin u chodníků</w:t>
      </w:r>
      <w:r w:rsidR="00C975EB">
        <w:rPr>
          <w:rFonts w:ascii="Arial" w:hAnsi="Arial" w:cs="Arial"/>
          <w:color w:val="000000"/>
          <w:sz w:val="20"/>
        </w:rPr>
        <w:t xml:space="preserve">, </w:t>
      </w:r>
      <w:r w:rsidR="00C975EB" w:rsidRPr="00111F55">
        <w:rPr>
          <w:rFonts w:ascii="Arial" w:hAnsi="Arial" w:cs="Arial"/>
          <w:color w:val="000000"/>
          <w:sz w:val="20"/>
        </w:rPr>
        <w:t xml:space="preserve">místních komunikací a průjezdních úseků silnic </w:t>
      </w:r>
      <w:r w:rsidR="00171624">
        <w:rPr>
          <w:rFonts w:ascii="Arial" w:hAnsi="Arial" w:cs="Arial"/>
          <w:color w:val="000000"/>
          <w:sz w:val="20"/>
        </w:rPr>
        <w:t xml:space="preserve">v </w:t>
      </w:r>
      <w:r w:rsidRPr="008350D5">
        <w:rPr>
          <w:rFonts w:ascii="Arial" w:hAnsi="Arial" w:cs="Arial"/>
          <w:color w:val="000000"/>
          <w:sz w:val="20"/>
        </w:rPr>
        <w:t>II. pořadí důležitosti</w:t>
      </w:r>
      <w:r w:rsidR="00D42C69" w:rsidRPr="008350D5">
        <w:rPr>
          <w:rFonts w:ascii="Arial" w:hAnsi="Arial" w:cs="Arial"/>
          <w:color w:val="000000"/>
          <w:sz w:val="20"/>
        </w:rPr>
        <w:t>,</w:t>
      </w:r>
    </w:p>
    <w:p w:rsidR="00931E6C" w:rsidRDefault="009F039F" w:rsidP="00111F55">
      <w:pPr>
        <w:numPr>
          <w:ilvl w:val="0"/>
          <w:numId w:val="4"/>
        </w:numPr>
        <w:tabs>
          <w:tab w:val="clear" w:pos="340"/>
          <w:tab w:val="num" w:pos="567"/>
        </w:tabs>
        <w:ind w:left="567" w:hanging="283"/>
        <w:jc w:val="both"/>
        <w:rPr>
          <w:rFonts w:ascii="Arial" w:hAnsi="Arial" w:cs="Arial"/>
          <w:color w:val="000000"/>
          <w:sz w:val="20"/>
        </w:rPr>
      </w:pPr>
      <w:r w:rsidRPr="008350D5">
        <w:rPr>
          <w:rFonts w:ascii="Arial" w:hAnsi="Arial" w:cs="Arial"/>
          <w:color w:val="000000"/>
          <w:sz w:val="20"/>
        </w:rPr>
        <w:t>72 hodin u chodníků</w:t>
      </w:r>
      <w:r w:rsidR="00C975EB">
        <w:rPr>
          <w:rFonts w:ascii="Arial" w:hAnsi="Arial" w:cs="Arial"/>
          <w:color w:val="000000"/>
          <w:sz w:val="20"/>
        </w:rPr>
        <w:t xml:space="preserve">, </w:t>
      </w:r>
      <w:r w:rsidR="00C975EB" w:rsidRPr="00111F55">
        <w:rPr>
          <w:rFonts w:ascii="Arial" w:hAnsi="Arial" w:cs="Arial"/>
          <w:color w:val="000000"/>
          <w:sz w:val="20"/>
        </w:rPr>
        <w:t>místních komunikací a průjezdních úseků silnic</w:t>
      </w:r>
      <w:r w:rsidR="00171624">
        <w:rPr>
          <w:rFonts w:ascii="Arial" w:hAnsi="Arial" w:cs="Arial"/>
          <w:color w:val="000000"/>
          <w:sz w:val="20"/>
        </w:rPr>
        <w:t xml:space="preserve"> v</w:t>
      </w:r>
      <w:r w:rsidR="00C975EB" w:rsidRPr="00111F55">
        <w:rPr>
          <w:rFonts w:ascii="Arial" w:hAnsi="Arial" w:cs="Arial"/>
          <w:color w:val="000000"/>
          <w:sz w:val="20"/>
        </w:rPr>
        <w:t xml:space="preserve"> </w:t>
      </w:r>
      <w:r w:rsidRPr="008350D5">
        <w:rPr>
          <w:rFonts w:ascii="Arial" w:hAnsi="Arial" w:cs="Arial"/>
          <w:color w:val="000000"/>
          <w:sz w:val="20"/>
        </w:rPr>
        <w:t>III. pořadí důležitosti</w:t>
      </w:r>
      <w:r w:rsidR="007B2C02">
        <w:rPr>
          <w:rFonts w:ascii="Arial" w:hAnsi="Arial" w:cs="Arial"/>
          <w:color w:val="000000"/>
          <w:sz w:val="20"/>
        </w:rPr>
        <w:t xml:space="preserve">, </w:t>
      </w:r>
      <w:r w:rsidR="00111F55">
        <w:rPr>
          <w:rFonts w:ascii="Arial" w:hAnsi="Arial" w:cs="Arial"/>
          <w:color w:val="000000"/>
          <w:sz w:val="20"/>
        </w:rPr>
        <w:t xml:space="preserve">a </w:t>
      </w:r>
      <w:r w:rsidR="00171624">
        <w:rPr>
          <w:rFonts w:ascii="Arial" w:hAnsi="Arial" w:cs="Arial"/>
          <w:color w:val="000000"/>
          <w:sz w:val="20"/>
        </w:rPr>
        <w:t>u c</w:t>
      </w:r>
      <w:r w:rsidR="00111F55">
        <w:rPr>
          <w:rFonts w:ascii="Arial" w:hAnsi="Arial" w:cs="Arial"/>
          <w:color w:val="000000"/>
          <w:sz w:val="20"/>
        </w:rPr>
        <w:t xml:space="preserve">hodníků </w:t>
      </w:r>
      <w:r w:rsidR="00171624">
        <w:rPr>
          <w:rFonts w:ascii="Arial" w:hAnsi="Arial" w:cs="Arial"/>
          <w:color w:val="000000"/>
          <w:sz w:val="20"/>
        </w:rPr>
        <w:t xml:space="preserve">ve </w:t>
      </w:r>
      <w:r w:rsidR="00111F55">
        <w:rPr>
          <w:rFonts w:ascii="Arial" w:hAnsi="Arial" w:cs="Arial"/>
          <w:color w:val="000000"/>
          <w:sz w:val="20"/>
        </w:rPr>
        <w:t>IV. pořadí důležitosti.</w:t>
      </w:r>
    </w:p>
    <w:p w:rsidR="009F039F" w:rsidRDefault="00D83571" w:rsidP="001108AC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Tyto lhůty </w:t>
      </w:r>
      <w:r w:rsidR="009F039F" w:rsidRPr="008350D5">
        <w:rPr>
          <w:rFonts w:ascii="Arial" w:hAnsi="Arial" w:cs="Arial"/>
          <w:color w:val="000000"/>
          <w:sz w:val="20"/>
        </w:rPr>
        <w:t>počínají běžet</w:t>
      </w:r>
      <w:r w:rsidR="00587049" w:rsidRPr="008350D5">
        <w:rPr>
          <w:rFonts w:ascii="Arial" w:hAnsi="Arial" w:cs="Arial"/>
          <w:color w:val="000000"/>
          <w:sz w:val="20"/>
        </w:rPr>
        <w:t xml:space="preserve"> od okamžiku ukončení sněžení</w:t>
      </w:r>
      <w:r w:rsidR="00931E6C" w:rsidRPr="008350D5">
        <w:rPr>
          <w:rFonts w:ascii="Arial" w:hAnsi="Arial" w:cs="Arial"/>
          <w:color w:val="000000"/>
          <w:sz w:val="20"/>
        </w:rPr>
        <w:t xml:space="preserve"> </w:t>
      </w:r>
      <w:r w:rsidR="00FE7B4A" w:rsidRPr="008350D5">
        <w:rPr>
          <w:rFonts w:ascii="Arial" w:hAnsi="Arial" w:cs="Arial"/>
          <w:color w:val="000000"/>
          <w:sz w:val="20"/>
        </w:rPr>
        <w:t>nebo</w:t>
      </w:r>
      <w:r w:rsidR="00931E6C" w:rsidRPr="008350D5">
        <w:rPr>
          <w:rFonts w:ascii="Arial" w:hAnsi="Arial" w:cs="Arial"/>
          <w:color w:val="000000"/>
          <w:sz w:val="20"/>
        </w:rPr>
        <w:t xml:space="preserve"> </w:t>
      </w:r>
      <w:r w:rsidR="003C6DF7" w:rsidRPr="008350D5">
        <w:rPr>
          <w:rFonts w:ascii="Arial" w:hAnsi="Arial" w:cs="Arial"/>
          <w:color w:val="000000"/>
          <w:sz w:val="20"/>
        </w:rPr>
        <w:t xml:space="preserve">od okamžiku </w:t>
      </w:r>
      <w:r w:rsidR="00931E6C" w:rsidRPr="008350D5">
        <w:rPr>
          <w:rFonts w:ascii="Arial" w:hAnsi="Arial" w:cs="Arial"/>
          <w:color w:val="000000"/>
          <w:sz w:val="20"/>
        </w:rPr>
        <w:t xml:space="preserve">vzniku </w:t>
      </w:r>
      <w:r w:rsidR="003C6DF7" w:rsidRPr="008350D5">
        <w:rPr>
          <w:rFonts w:ascii="Arial" w:hAnsi="Arial" w:cs="Arial"/>
          <w:color w:val="000000"/>
          <w:sz w:val="20"/>
        </w:rPr>
        <w:t xml:space="preserve">souvislé </w:t>
      </w:r>
      <w:r w:rsidR="00931E6C" w:rsidRPr="008350D5">
        <w:rPr>
          <w:rFonts w:ascii="Arial" w:hAnsi="Arial" w:cs="Arial"/>
          <w:color w:val="000000"/>
          <w:sz w:val="20"/>
        </w:rPr>
        <w:t>námrazy</w:t>
      </w:r>
      <w:r w:rsidR="003C6DF7" w:rsidRPr="008350D5">
        <w:rPr>
          <w:rFonts w:ascii="Arial" w:hAnsi="Arial" w:cs="Arial"/>
          <w:color w:val="000000"/>
          <w:sz w:val="20"/>
        </w:rPr>
        <w:t xml:space="preserve"> na </w:t>
      </w:r>
      <w:r w:rsidR="00FE7B4A" w:rsidRPr="008350D5">
        <w:rPr>
          <w:rFonts w:ascii="Arial" w:hAnsi="Arial" w:cs="Arial"/>
          <w:color w:val="000000"/>
          <w:sz w:val="20"/>
        </w:rPr>
        <w:t>chodnících</w:t>
      </w:r>
      <w:r>
        <w:rPr>
          <w:rFonts w:ascii="Arial" w:hAnsi="Arial" w:cs="Arial"/>
          <w:color w:val="000000"/>
          <w:sz w:val="20"/>
        </w:rPr>
        <w:t>,</w:t>
      </w:r>
      <w:r w:rsidRPr="00D83571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místních komunikacích nebo </w:t>
      </w:r>
      <w:r w:rsidRPr="00A63C71">
        <w:rPr>
          <w:rFonts w:ascii="Arial" w:hAnsi="Arial" w:cs="Arial"/>
          <w:color w:val="000000"/>
          <w:sz w:val="20"/>
        </w:rPr>
        <w:t>průjezdních úse</w:t>
      </w:r>
      <w:r>
        <w:rPr>
          <w:rFonts w:ascii="Arial" w:hAnsi="Arial" w:cs="Arial"/>
          <w:color w:val="000000"/>
          <w:sz w:val="20"/>
        </w:rPr>
        <w:t>cích</w:t>
      </w:r>
      <w:r w:rsidRPr="00A63C71">
        <w:rPr>
          <w:rFonts w:ascii="Arial" w:hAnsi="Arial" w:cs="Arial"/>
          <w:color w:val="000000"/>
          <w:sz w:val="20"/>
        </w:rPr>
        <w:t xml:space="preserve"> silnic</w:t>
      </w:r>
      <w:r w:rsidR="00FE7B4A" w:rsidRPr="008350D5">
        <w:rPr>
          <w:rFonts w:ascii="Arial" w:hAnsi="Arial" w:cs="Arial"/>
          <w:color w:val="000000"/>
          <w:sz w:val="20"/>
        </w:rPr>
        <w:t xml:space="preserve"> v příslušné lokalitě</w:t>
      </w:r>
      <w:r w:rsidR="00587049" w:rsidRPr="008350D5">
        <w:rPr>
          <w:rFonts w:ascii="Arial" w:hAnsi="Arial" w:cs="Arial"/>
          <w:color w:val="000000"/>
          <w:sz w:val="20"/>
        </w:rPr>
        <w:t>.</w:t>
      </w:r>
      <w:r w:rsidR="009F039F" w:rsidRPr="008350D5">
        <w:rPr>
          <w:rFonts w:ascii="Arial" w:hAnsi="Arial" w:cs="Arial"/>
          <w:color w:val="000000"/>
          <w:sz w:val="20"/>
        </w:rPr>
        <w:t xml:space="preserve"> </w:t>
      </w:r>
    </w:p>
    <w:p w:rsidR="00D83571" w:rsidRPr="008350D5" w:rsidRDefault="00D83571" w:rsidP="001108AC">
      <w:pPr>
        <w:ind w:left="284"/>
        <w:jc w:val="both"/>
        <w:rPr>
          <w:rFonts w:ascii="Arial" w:hAnsi="Arial" w:cs="Arial"/>
          <w:color w:val="000000"/>
          <w:sz w:val="20"/>
        </w:rPr>
      </w:pPr>
    </w:p>
    <w:p w:rsidR="002446E8" w:rsidRPr="008350D5" w:rsidRDefault="00EE5A69" w:rsidP="001108AC">
      <w:pPr>
        <w:jc w:val="both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 xml:space="preserve">  </w:t>
      </w:r>
    </w:p>
    <w:p w:rsidR="00EE5A69" w:rsidRPr="008350D5" w:rsidRDefault="00C627B9" w:rsidP="001108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Článek 3</w:t>
      </w:r>
    </w:p>
    <w:p w:rsidR="00764981" w:rsidRPr="008350D5" w:rsidRDefault="00764981" w:rsidP="001108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Účinnost</w:t>
      </w:r>
    </w:p>
    <w:p w:rsidR="00764981" w:rsidRDefault="00764981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sz w:val="20"/>
        </w:rPr>
      </w:pPr>
      <w:r w:rsidRPr="008350D5">
        <w:rPr>
          <w:rFonts w:ascii="Arial" w:hAnsi="Arial" w:cs="Arial"/>
          <w:sz w:val="20"/>
        </w:rPr>
        <w:t xml:space="preserve">Toto nařízení nabývá účinnosti </w:t>
      </w:r>
      <w:r w:rsidR="00626FBA" w:rsidRPr="00626FBA">
        <w:rPr>
          <w:rFonts w:ascii="Arial" w:hAnsi="Arial" w:cs="Arial"/>
          <w:sz w:val="20"/>
        </w:rPr>
        <w:t>počátkem patnáctého dne následujícího po dni jeho vyhlášení.</w:t>
      </w:r>
      <w:r w:rsidR="001108AC">
        <w:rPr>
          <w:rFonts w:ascii="Arial" w:hAnsi="Arial" w:cs="Arial"/>
          <w:sz w:val="20"/>
        </w:rPr>
        <w:t xml:space="preserve"> </w:t>
      </w:r>
    </w:p>
    <w:p w:rsidR="00EE5A69" w:rsidRPr="008350D5" w:rsidRDefault="00EE5A69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sz w:val="20"/>
        </w:rPr>
      </w:pPr>
    </w:p>
    <w:p w:rsidR="00FE7B4A" w:rsidRDefault="00FE7B4A" w:rsidP="001108AC">
      <w:pPr>
        <w:jc w:val="both"/>
        <w:rPr>
          <w:rFonts w:ascii="Arial" w:hAnsi="Arial" w:cs="Arial"/>
          <w:sz w:val="20"/>
        </w:rPr>
      </w:pPr>
    </w:p>
    <w:p w:rsidR="000F5348" w:rsidRDefault="000F5348" w:rsidP="001108AC">
      <w:pPr>
        <w:jc w:val="both"/>
        <w:rPr>
          <w:rFonts w:ascii="Arial" w:hAnsi="Arial" w:cs="Arial"/>
          <w:sz w:val="20"/>
        </w:rPr>
      </w:pPr>
    </w:p>
    <w:p w:rsidR="000F5348" w:rsidRPr="008350D5" w:rsidRDefault="000F5348" w:rsidP="001108AC">
      <w:pPr>
        <w:jc w:val="both"/>
        <w:rPr>
          <w:rFonts w:ascii="Arial" w:hAnsi="Arial" w:cs="Arial"/>
          <w:sz w:val="20"/>
        </w:rPr>
      </w:pPr>
    </w:p>
    <w:p w:rsidR="00EE5A69" w:rsidRDefault="00EE5A69" w:rsidP="001108AC">
      <w:pPr>
        <w:jc w:val="both"/>
        <w:rPr>
          <w:rFonts w:ascii="Arial" w:hAnsi="Arial" w:cs="Arial"/>
          <w:sz w:val="20"/>
        </w:rPr>
      </w:pPr>
    </w:p>
    <w:p w:rsidR="001108AC" w:rsidRPr="008350D5" w:rsidRDefault="001108AC" w:rsidP="001108AC">
      <w:pPr>
        <w:jc w:val="both"/>
        <w:rPr>
          <w:rFonts w:ascii="Arial" w:hAnsi="Arial" w:cs="Arial"/>
          <w:sz w:val="20"/>
        </w:rPr>
      </w:pPr>
    </w:p>
    <w:p w:rsidR="000F5348" w:rsidRDefault="003600C9" w:rsidP="000F5348">
      <w:pPr>
        <w:ind w:left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2749C6">
        <w:rPr>
          <w:rFonts w:ascii="Arial" w:hAnsi="Arial" w:cs="Arial"/>
          <w:sz w:val="20"/>
        </w:rPr>
        <w:t xml:space="preserve">   </w:t>
      </w:r>
      <w:r w:rsidR="000F5348">
        <w:rPr>
          <w:rFonts w:ascii="Arial" w:hAnsi="Arial" w:cs="Arial"/>
          <w:sz w:val="20"/>
        </w:rPr>
        <w:t xml:space="preserve">  Ing. et Ing. Jiří Korec  </w:t>
      </w:r>
      <w:r w:rsidR="00EE5EC1">
        <w:rPr>
          <w:rFonts w:ascii="Arial" w:hAnsi="Arial" w:cs="Arial"/>
          <w:sz w:val="20"/>
        </w:rPr>
        <w:t xml:space="preserve">v. r. </w:t>
      </w:r>
      <w:r w:rsidR="000F5348">
        <w:rPr>
          <w:rFonts w:ascii="Arial" w:hAnsi="Arial" w:cs="Arial"/>
          <w:sz w:val="20"/>
        </w:rPr>
        <w:t xml:space="preserve">                                                                         Michal Čížek</w:t>
      </w:r>
      <w:r w:rsidR="00EE5EC1">
        <w:rPr>
          <w:rFonts w:ascii="Arial" w:hAnsi="Arial" w:cs="Arial"/>
          <w:sz w:val="20"/>
        </w:rPr>
        <w:t xml:space="preserve">  v. r.</w:t>
      </w:r>
    </w:p>
    <w:p w:rsidR="001108AC" w:rsidRPr="008350D5" w:rsidRDefault="00EE5EC1" w:rsidP="001108AC">
      <w:pPr>
        <w:ind w:left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0F5348">
        <w:rPr>
          <w:rFonts w:ascii="Arial" w:hAnsi="Arial" w:cs="Arial"/>
          <w:sz w:val="20"/>
        </w:rPr>
        <w:t xml:space="preserve">    </w:t>
      </w:r>
      <w:r w:rsidR="002749C6">
        <w:rPr>
          <w:rFonts w:ascii="Arial" w:hAnsi="Arial" w:cs="Arial"/>
          <w:sz w:val="20"/>
        </w:rPr>
        <w:t xml:space="preserve">   </w:t>
      </w:r>
      <w:r w:rsidR="00764981">
        <w:rPr>
          <w:rFonts w:ascii="Arial" w:hAnsi="Arial" w:cs="Arial"/>
          <w:sz w:val="20"/>
        </w:rPr>
        <w:t xml:space="preserve">primátor                                                                                        </w:t>
      </w:r>
      <w:r w:rsidR="003600C9">
        <w:rPr>
          <w:rFonts w:ascii="Arial" w:hAnsi="Arial" w:cs="Arial"/>
          <w:sz w:val="20"/>
        </w:rPr>
        <w:t xml:space="preserve"> </w:t>
      </w:r>
      <w:r w:rsidR="00764981">
        <w:rPr>
          <w:rFonts w:ascii="Arial" w:hAnsi="Arial" w:cs="Arial"/>
          <w:sz w:val="20"/>
        </w:rPr>
        <w:t>náměstek primátora</w:t>
      </w:r>
    </w:p>
    <w:p w:rsidR="00587049" w:rsidRPr="008350D5" w:rsidRDefault="00587049" w:rsidP="001108AC">
      <w:pPr>
        <w:jc w:val="both"/>
        <w:rPr>
          <w:rFonts w:ascii="Arial" w:hAnsi="Arial" w:cs="Arial"/>
          <w:sz w:val="20"/>
        </w:rPr>
      </w:pPr>
    </w:p>
    <w:p w:rsidR="00587049" w:rsidRPr="008350D5" w:rsidRDefault="00587049" w:rsidP="001108AC">
      <w:pPr>
        <w:jc w:val="both"/>
        <w:rPr>
          <w:rFonts w:ascii="Arial" w:hAnsi="Arial" w:cs="Arial"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b/>
          <w:i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b/>
          <w:i/>
          <w:sz w:val="20"/>
        </w:rPr>
      </w:pPr>
    </w:p>
    <w:p w:rsidR="00EE5A69" w:rsidRPr="008350D5" w:rsidRDefault="00EE5A69" w:rsidP="001108AC">
      <w:pPr>
        <w:jc w:val="both"/>
        <w:rPr>
          <w:rFonts w:ascii="Arial" w:hAnsi="Arial" w:cs="Arial"/>
          <w:b/>
          <w:i/>
          <w:sz w:val="20"/>
        </w:rPr>
      </w:pPr>
    </w:p>
    <w:p w:rsidR="00FE7B4A" w:rsidRPr="008350D5" w:rsidRDefault="00FE7B4A" w:rsidP="001108AC">
      <w:pPr>
        <w:jc w:val="both"/>
        <w:rPr>
          <w:rFonts w:ascii="Arial" w:hAnsi="Arial" w:cs="Arial"/>
          <w:b/>
          <w:i/>
          <w:sz w:val="20"/>
        </w:rPr>
      </w:pPr>
    </w:p>
    <w:sectPr w:rsidR="00FE7B4A" w:rsidRPr="008350D5" w:rsidSect="002749C6">
      <w:pgSz w:w="11906" w:h="16838"/>
      <w:pgMar w:top="993" w:right="1133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F15" w:rsidRDefault="00621F15">
      <w:r>
        <w:separator/>
      </w:r>
    </w:p>
  </w:endnote>
  <w:endnote w:type="continuationSeparator" w:id="0">
    <w:p w:rsidR="00621F15" w:rsidRDefault="0062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F15" w:rsidRDefault="00621F15">
      <w:r>
        <w:separator/>
      </w:r>
    </w:p>
  </w:footnote>
  <w:footnote w:type="continuationSeparator" w:id="0">
    <w:p w:rsidR="00621F15" w:rsidRDefault="00621F15">
      <w:r>
        <w:continuationSeparator/>
      </w:r>
    </w:p>
  </w:footnote>
  <w:footnote w:id="1">
    <w:p w:rsidR="00E664B6" w:rsidRPr="00E87191" w:rsidRDefault="00E664B6" w:rsidP="00E664B6">
      <w:pPr>
        <w:pStyle w:val="Textpoznpodarou"/>
        <w:rPr>
          <w:rFonts w:ascii="Arial" w:hAnsi="Arial" w:cs="Arial"/>
          <w:sz w:val="16"/>
          <w:szCs w:val="16"/>
        </w:rPr>
      </w:pPr>
      <w:r w:rsidRPr="00E87191">
        <w:rPr>
          <w:rStyle w:val="Znakapoznpodarou"/>
          <w:rFonts w:ascii="Arial" w:hAnsi="Arial" w:cs="Arial"/>
          <w:sz w:val="16"/>
          <w:szCs w:val="16"/>
        </w:rPr>
        <w:footnoteRef/>
      </w:r>
      <w:r w:rsidRPr="00E87191">
        <w:rPr>
          <w:rFonts w:ascii="Arial" w:hAnsi="Arial" w:cs="Arial"/>
          <w:sz w:val="16"/>
          <w:szCs w:val="16"/>
        </w:rPr>
        <w:t xml:space="preserve"> § 41 odst. 2 a § 42 odst. 2 vyhlášky č. 104/1997 Sb., kterou se provádí zákon o pozemních komunikacích, ve znění pozdějších předpisů.</w:t>
      </w:r>
    </w:p>
  </w:footnote>
  <w:footnote w:id="2">
    <w:p w:rsidR="00E664B6" w:rsidRPr="00E664B6" w:rsidRDefault="00E664B6">
      <w:pPr>
        <w:pStyle w:val="Textpoznpodarou"/>
        <w:rPr>
          <w:rFonts w:ascii="Arial" w:hAnsi="Arial" w:cs="Arial"/>
          <w:sz w:val="16"/>
          <w:szCs w:val="16"/>
        </w:rPr>
      </w:pPr>
      <w:r w:rsidRPr="00E664B6">
        <w:rPr>
          <w:rStyle w:val="Znakapoznpodarou"/>
          <w:rFonts w:ascii="Arial" w:hAnsi="Arial" w:cs="Arial"/>
          <w:sz w:val="16"/>
          <w:szCs w:val="16"/>
        </w:rPr>
        <w:footnoteRef/>
      </w:r>
      <w:r w:rsidRPr="00E664B6">
        <w:rPr>
          <w:rFonts w:ascii="Arial" w:hAnsi="Arial" w:cs="Arial"/>
          <w:sz w:val="16"/>
          <w:szCs w:val="16"/>
        </w:rPr>
        <w:t xml:space="preserve"> § 42 odst. 1 vyhlášky č. 104/1997 Sb., kterou se provádí zákon o pozemních komunikacích, ve znění pozdějších předpisů.</w:t>
      </w:r>
    </w:p>
  </w:footnote>
  <w:footnote w:id="3">
    <w:p w:rsidR="00F04DFC" w:rsidRPr="00F04DFC" w:rsidRDefault="00F04DFC">
      <w:pPr>
        <w:pStyle w:val="Textpoznpodarou"/>
        <w:rPr>
          <w:rFonts w:ascii="Arial" w:hAnsi="Arial" w:cs="Arial"/>
          <w:sz w:val="16"/>
          <w:szCs w:val="16"/>
        </w:rPr>
      </w:pPr>
      <w:r w:rsidRPr="00F04DFC">
        <w:rPr>
          <w:rStyle w:val="Znakapoznpodarou"/>
          <w:rFonts w:ascii="Arial" w:hAnsi="Arial" w:cs="Arial"/>
          <w:sz w:val="16"/>
          <w:szCs w:val="16"/>
        </w:rPr>
        <w:footnoteRef/>
      </w:r>
      <w:r w:rsidRPr="00F04DFC">
        <w:rPr>
          <w:rFonts w:ascii="Arial" w:hAnsi="Arial" w:cs="Arial"/>
          <w:sz w:val="16"/>
          <w:szCs w:val="16"/>
        </w:rPr>
        <w:t xml:space="preserve"> Příloha č. 7 vyhlášk</w:t>
      </w:r>
      <w:r>
        <w:rPr>
          <w:rFonts w:ascii="Arial" w:hAnsi="Arial" w:cs="Arial"/>
          <w:sz w:val="16"/>
          <w:szCs w:val="16"/>
        </w:rPr>
        <w:t>y</w:t>
      </w:r>
      <w:r w:rsidRPr="00F04DFC">
        <w:rPr>
          <w:rFonts w:ascii="Arial" w:hAnsi="Arial" w:cs="Arial"/>
          <w:sz w:val="16"/>
          <w:szCs w:val="16"/>
        </w:rPr>
        <w:t xml:space="preserve"> č. 104/1997 Sb., kterou se provádí zákon o pozemních komunikacích.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046"/>
    <w:multiLevelType w:val="hybridMultilevel"/>
    <w:tmpl w:val="1C50AD12"/>
    <w:lvl w:ilvl="0" w:tplc="2FF2B3D8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2A44200A"/>
    <w:multiLevelType w:val="multilevel"/>
    <w:tmpl w:val="382AF8DC"/>
    <w:lvl w:ilvl="0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3CD20E82"/>
    <w:multiLevelType w:val="hybridMultilevel"/>
    <w:tmpl w:val="6E3A2A92"/>
    <w:lvl w:ilvl="0" w:tplc="9D9ABD74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085BA2"/>
    <w:multiLevelType w:val="hybridMultilevel"/>
    <w:tmpl w:val="FD7E91AC"/>
    <w:lvl w:ilvl="0" w:tplc="11B6D346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BFA260E6">
      <w:start w:val="10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EF5175"/>
    <w:multiLevelType w:val="multilevel"/>
    <w:tmpl w:val="71400BB8"/>
    <w:lvl w:ilvl="0">
      <w:start w:val="10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68AC6755"/>
    <w:multiLevelType w:val="singleLevel"/>
    <w:tmpl w:val="F612ADA4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i w:val="0"/>
        <w:sz w:val="24"/>
      </w:rPr>
    </w:lvl>
  </w:abstractNum>
  <w:abstractNum w:abstractNumId="6" w15:restartNumberingAfterBreak="0">
    <w:nsid w:val="6A675173"/>
    <w:multiLevelType w:val="hybridMultilevel"/>
    <w:tmpl w:val="CCCC2D90"/>
    <w:lvl w:ilvl="0" w:tplc="05A026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042E6"/>
    <w:multiLevelType w:val="hybridMultilevel"/>
    <w:tmpl w:val="298650A8"/>
    <w:lvl w:ilvl="0" w:tplc="04E4118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D5"/>
    <w:rsid w:val="00010D0E"/>
    <w:rsid w:val="00047884"/>
    <w:rsid w:val="000929CB"/>
    <w:rsid w:val="000A39F0"/>
    <w:rsid w:val="000E69C0"/>
    <w:rsid w:val="000F5348"/>
    <w:rsid w:val="000F7FBB"/>
    <w:rsid w:val="001108AC"/>
    <w:rsid w:val="00111F55"/>
    <w:rsid w:val="001122C8"/>
    <w:rsid w:val="00113B5A"/>
    <w:rsid w:val="00133C67"/>
    <w:rsid w:val="00136EA5"/>
    <w:rsid w:val="0014269C"/>
    <w:rsid w:val="00171624"/>
    <w:rsid w:val="001914B5"/>
    <w:rsid w:val="001E2CE6"/>
    <w:rsid w:val="001F3C45"/>
    <w:rsid w:val="002446E8"/>
    <w:rsid w:val="00245D2C"/>
    <w:rsid w:val="00260751"/>
    <w:rsid w:val="00273560"/>
    <w:rsid w:val="002749C6"/>
    <w:rsid w:val="002B4224"/>
    <w:rsid w:val="002C4C4A"/>
    <w:rsid w:val="003136BE"/>
    <w:rsid w:val="003600C9"/>
    <w:rsid w:val="00367553"/>
    <w:rsid w:val="0039432D"/>
    <w:rsid w:val="003C6DF7"/>
    <w:rsid w:val="003D2CEC"/>
    <w:rsid w:val="003F15BA"/>
    <w:rsid w:val="00404A2B"/>
    <w:rsid w:val="004201CE"/>
    <w:rsid w:val="00421429"/>
    <w:rsid w:val="00422248"/>
    <w:rsid w:val="00435888"/>
    <w:rsid w:val="004A2795"/>
    <w:rsid w:val="004A6DE8"/>
    <w:rsid w:val="004D6DB0"/>
    <w:rsid w:val="004D795A"/>
    <w:rsid w:val="004F12C9"/>
    <w:rsid w:val="00500B46"/>
    <w:rsid w:val="00513030"/>
    <w:rsid w:val="00535434"/>
    <w:rsid w:val="005355CE"/>
    <w:rsid w:val="00565ECA"/>
    <w:rsid w:val="00584682"/>
    <w:rsid w:val="00587049"/>
    <w:rsid w:val="005C3865"/>
    <w:rsid w:val="005C521D"/>
    <w:rsid w:val="005D1397"/>
    <w:rsid w:val="005E31E6"/>
    <w:rsid w:val="00621F15"/>
    <w:rsid w:val="00626FBA"/>
    <w:rsid w:val="0067781A"/>
    <w:rsid w:val="006B539A"/>
    <w:rsid w:val="006D7374"/>
    <w:rsid w:val="006F2FE0"/>
    <w:rsid w:val="00705BB1"/>
    <w:rsid w:val="00710170"/>
    <w:rsid w:val="00720AC2"/>
    <w:rsid w:val="007242F5"/>
    <w:rsid w:val="00745475"/>
    <w:rsid w:val="00764981"/>
    <w:rsid w:val="0079778D"/>
    <w:rsid w:val="007B2C02"/>
    <w:rsid w:val="007D7C38"/>
    <w:rsid w:val="007E2CD5"/>
    <w:rsid w:val="007F27E5"/>
    <w:rsid w:val="008039AE"/>
    <w:rsid w:val="008350D5"/>
    <w:rsid w:val="0084727E"/>
    <w:rsid w:val="00851803"/>
    <w:rsid w:val="00877995"/>
    <w:rsid w:val="00886462"/>
    <w:rsid w:val="00887F48"/>
    <w:rsid w:val="008C14D0"/>
    <w:rsid w:val="008E0330"/>
    <w:rsid w:val="008F15CD"/>
    <w:rsid w:val="008F238C"/>
    <w:rsid w:val="00930352"/>
    <w:rsid w:val="00931B15"/>
    <w:rsid w:val="00931E6C"/>
    <w:rsid w:val="00936E3F"/>
    <w:rsid w:val="00950211"/>
    <w:rsid w:val="00973710"/>
    <w:rsid w:val="009F039F"/>
    <w:rsid w:val="00A62DAA"/>
    <w:rsid w:val="00A63C71"/>
    <w:rsid w:val="00A666C3"/>
    <w:rsid w:val="00A67918"/>
    <w:rsid w:val="00A977C6"/>
    <w:rsid w:val="00AB1525"/>
    <w:rsid w:val="00AC2CF2"/>
    <w:rsid w:val="00AD13E2"/>
    <w:rsid w:val="00AF02C0"/>
    <w:rsid w:val="00B05869"/>
    <w:rsid w:val="00B11AB3"/>
    <w:rsid w:val="00B22B5E"/>
    <w:rsid w:val="00B379AA"/>
    <w:rsid w:val="00B37E9B"/>
    <w:rsid w:val="00B67771"/>
    <w:rsid w:val="00B95AB4"/>
    <w:rsid w:val="00BB090B"/>
    <w:rsid w:val="00BB238E"/>
    <w:rsid w:val="00C12897"/>
    <w:rsid w:val="00C52668"/>
    <w:rsid w:val="00C627B9"/>
    <w:rsid w:val="00C6390A"/>
    <w:rsid w:val="00C8728C"/>
    <w:rsid w:val="00C975EB"/>
    <w:rsid w:val="00D028CF"/>
    <w:rsid w:val="00D0686E"/>
    <w:rsid w:val="00D1148F"/>
    <w:rsid w:val="00D23A4B"/>
    <w:rsid w:val="00D42C69"/>
    <w:rsid w:val="00D45BBD"/>
    <w:rsid w:val="00D62D64"/>
    <w:rsid w:val="00D83571"/>
    <w:rsid w:val="00DA2735"/>
    <w:rsid w:val="00DB4743"/>
    <w:rsid w:val="00DE670E"/>
    <w:rsid w:val="00DF6CA3"/>
    <w:rsid w:val="00E11F39"/>
    <w:rsid w:val="00E454DE"/>
    <w:rsid w:val="00E62A6F"/>
    <w:rsid w:val="00E664B6"/>
    <w:rsid w:val="00E87191"/>
    <w:rsid w:val="00E96FC8"/>
    <w:rsid w:val="00EE5A69"/>
    <w:rsid w:val="00EE5EC1"/>
    <w:rsid w:val="00EF625E"/>
    <w:rsid w:val="00F04DFC"/>
    <w:rsid w:val="00F07CFB"/>
    <w:rsid w:val="00F8551E"/>
    <w:rsid w:val="00FB3EBC"/>
    <w:rsid w:val="00FB426B"/>
    <w:rsid w:val="00FC470A"/>
    <w:rsid w:val="00FC6752"/>
    <w:rsid w:val="00FE7B4A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23AB7"/>
  <w15:chartTrackingRefBased/>
  <w15:docId w15:val="{06E86A36-F765-4CD8-A404-8D5C4721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A6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qFormat/>
    <w:rsid w:val="00EE5A69"/>
    <w:pPr>
      <w:keepNext/>
      <w:outlineLvl w:val="1"/>
    </w:pPr>
    <w:rPr>
      <w:rFonts w:ascii="Courier New" w:hAnsi="Courier New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34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EE5A69"/>
    <w:rPr>
      <w:sz w:val="20"/>
    </w:rPr>
  </w:style>
  <w:style w:type="character" w:styleId="Znakapoznpodarou">
    <w:name w:val="footnote reference"/>
    <w:semiHidden/>
    <w:rsid w:val="00EE5A69"/>
    <w:rPr>
      <w:vertAlign w:val="superscript"/>
    </w:rPr>
  </w:style>
  <w:style w:type="paragraph" w:styleId="Zkladntext">
    <w:name w:val="Body Text"/>
    <w:basedOn w:val="Normln"/>
    <w:rsid w:val="00EE5A69"/>
    <w:pPr>
      <w:overflowPunct/>
      <w:autoSpaceDE/>
      <w:autoSpaceDN/>
      <w:adjustRightInd/>
      <w:jc w:val="both"/>
      <w:textAlignment w:val="auto"/>
    </w:pPr>
  </w:style>
  <w:style w:type="character" w:customStyle="1" w:styleId="styltun">
    <w:name w:val="styltun"/>
    <w:rsid w:val="0084727E"/>
    <w:rPr>
      <w:b/>
      <w:bCs/>
    </w:rPr>
  </w:style>
  <w:style w:type="character" w:styleId="Hypertextovodkaz">
    <w:name w:val="Hyperlink"/>
    <w:rsid w:val="00EF625E"/>
    <w:rPr>
      <w:color w:val="0000FF"/>
      <w:u w:val="single"/>
    </w:rPr>
  </w:style>
  <w:style w:type="paragraph" w:customStyle="1" w:styleId="x">
    <w:name w:val="x"/>
    <w:basedOn w:val="Normln"/>
    <w:rsid w:val="00E62A6F"/>
    <w:pPr>
      <w:overflowPunct/>
      <w:autoSpaceDE/>
      <w:autoSpaceDN/>
      <w:adjustRightInd/>
      <w:spacing w:after="120"/>
      <w:ind w:left="1701" w:hanging="1701"/>
      <w:textAlignment w:val="auto"/>
    </w:pPr>
    <w:rPr>
      <w:b/>
      <w:bCs/>
      <w:szCs w:val="24"/>
    </w:rPr>
  </w:style>
  <w:style w:type="character" w:styleId="Odkaznakoment">
    <w:name w:val="annotation reference"/>
    <w:uiPriority w:val="99"/>
    <w:semiHidden/>
    <w:unhideWhenUsed/>
    <w:rsid w:val="005D13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D139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D139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39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D1397"/>
    <w:rPr>
      <w:b/>
      <w:bCs/>
    </w:rPr>
  </w:style>
  <w:style w:type="paragraph" w:styleId="Revize">
    <w:name w:val="Revision"/>
    <w:hidden/>
    <w:uiPriority w:val="99"/>
    <w:semiHidden/>
    <w:rsid w:val="005D139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79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7918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uiPriority w:val="9"/>
    <w:semiHidden/>
    <w:rsid w:val="000F5348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lin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č</vt:lpstr>
    </vt:vector>
  </TitlesOfParts>
  <Company>MMZ</Company>
  <LinksUpToDate>false</LinksUpToDate>
  <CharactersWithSpaces>3563</CharactersWithSpaces>
  <SharedDoc>false</SharedDoc>
  <HLinks>
    <vt:vector size="6" baseType="variant">
      <vt:variant>
        <vt:i4>6488119</vt:i4>
      </vt:variant>
      <vt:variant>
        <vt:i4>0</vt:i4>
      </vt:variant>
      <vt:variant>
        <vt:i4>0</vt:i4>
      </vt:variant>
      <vt:variant>
        <vt:i4>5</vt:i4>
      </vt:variant>
      <vt:variant>
        <vt:lpwstr>http://www.zlin.eu/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č</dc:title>
  <dc:subject/>
  <dc:creator>NOVAK_OP</dc:creator>
  <cp:keywords/>
  <dc:description/>
  <cp:lastModifiedBy>Administrator</cp:lastModifiedBy>
  <cp:revision>5</cp:revision>
  <cp:lastPrinted>2025-01-10T11:10:00Z</cp:lastPrinted>
  <dcterms:created xsi:type="dcterms:W3CDTF">2025-01-10T11:10:00Z</dcterms:created>
  <dcterms:modified xsi:type="dcterms:W3CDTF">2025-02-17T09:47:00Z</dcterms:modified>
</cp:coreProperties>
</file>